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F9F" w:rsidRPr="009A7FA9" w:rsidRDefault="00422F9F" w:rsidP="00422F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FA9">
        <w:rPr>
          <w:rFonts w:ascii="Times New Roman" w:hAnsi="Times New Roman" w:cs="Times New Roman"/>
          <w:sz w:val="24"/>
          <w:szCs w:val="24"/>
        </w:rPr>
        <w:t xml:space="preserve">Приложение 8 </w:t>
      </w:r>
    </w:p>
    <w:p w:rsidR="00422F9F" w:rsidRPr="009A7FA9" w:rsidRDefault="00422F9F" w:rsidP="00422F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FA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422F9F" w:rsidRPr="009A7FA9" w:rsidRDefault="00422F9F" w:rsidP="00422F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FA9"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F811E5">
        <w:rPr>
          <w:rFonts w:ascii="Times New Roman" w:hAnsi="Times New Roman" w:cs="Times New Roman"/>
          <w:sz w:val="24"/>
          <w:szCs w:val="24"/>
        </w:rPr>
        <w:t>09.01</w:t>
      </w:r>
      <w:r w:rsidRPr="009A7FA9">
        <w:rPr>
          <w:rFonts w:ascii="Times New Roman" w:hAnsi="Times New Roman" w:cs="Times New Roman"/>
          <w:sz w:val="24"/>
          <w:szCs w:val="24"/>
        </w:rPr>
        <w:t>.201</w:t>
      </w:r>
      <w:r w:rsidR="00F811E5">
        <w:rPr>
          <w:rFonts w:ascii="Times New Roman" w:hAnsi="Times New Roman" w:cs="Times New Roman"/>
          <w:sz w:val="24"/>
          <w:szCs w:val="24"/>
        </w:rPr>
        <w:t>8</w:t>
      </w:r>
      <w:r w:rsidRPr="009A7FA9">
        <w:rPr>
          <w:rFonts w:ascii="Times New Roman" w:hAnsi="Times New Roman" w:cs="Times New Roman"/>
          <w:sz w:val="24"/>
          <w:szCs w:val="24"/>
        </w:rPr>
        <w:t>г. №</w:t>
      </w:r>
      <w:r w:rsidR="00F811E5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9A7FA9">
        <w:rPr>
          <w:rFonts w:ascii="Times New Roman" w:hAnsi="Times New Roman" w:cs="Times New Roman"/>
          <w:sz w:val="24"/>
          <w:szCs w:val="24"/>
        </w:rPr>
        <w:t>1</w:t>
      </w:r>
    </w:p>
    <w:p w:rsidR="00422F9F" w:rsidRPr="009A7FA9" w:rsidRDefault="00422F9F" w:rsidP="00422F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98" w:rsidRPr="009A7FA9" w:rsidRDefault="00422F9F" w:rsidP="009A7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Порядок принятия</w:t>
      </w:r>
      <w:r w:rsidR="0099332C" w:rsidRPr="009A7FA9">
        <w:rPr>
          <w:rFonts w:ascii="Times New Roman" w:hAnsi="Times New Roman" w:cs="Times New Roman"/>
          <w:sz w:val="28"/>
          <w:szCs w:val="28"/>
        </w:rPr>
        <w:t xml:space="preserve"> бюджетных (денежных)</w:t>
      </w:r>
      <w:r w:rsidRPr="009A7FA9">
        <w:rPr>
          <w:rFonts w:ascii="Times New Roman" w:hAnsi="Times New Roman" w:cs="Times New Roman"/>
          <w:sz w:val="28"/>
          <w:szCs w:val="28"/>
        </w:rPr>
        <w:t xml:space="preserve"> обязательств.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1. Бюджетные обязательства (принятые, принимаемые, отложенные) принимать к учету в пределах доведенных лимитов бюджетных обязательств (ЛБО).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К принятым бюджетным обязательствам текущего финансового года относить расходные обязательства, предусмотренные к исполнению в текущем году, в том числе принятые и неисполненные учреждением обязательств прошлых лет, подлежащие исполнению в текущем году.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К принимаемым бюджетным обязательствам текущего финансового года относить обязательства, принимаемые при проведении закупок у единственного поставщика, установленном  законом от  05.04.2013 №44-ФЗ.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Порядок принятия бюджетных обязательств (принятых, принимаемых, отложенных) приведен в таблице №1.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2. Денежные обязательства отражать в учете не ранее принятия бюджетных обязательств. Денежные обязательства принимают к учету в сумме документа. Подтверждающего их возникновение. Порядок принятия денежных обязательств приведен в таблице №2.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 xml:space="preserve">3. Принятые обязательства отражать в журнале регистрации </w:t>
      </w:r>
      <w:proofErr w:type="gramStart"/>
      <w:r w:rsidRPr="009A7FA9">
        <w:rPr>
          <w:rFonts w:ascii="Times New Roman" w:hAnsi="Times New Roman" w:cs="Times New Roman"/>
          <w:sz w:val="28"/>
          <w:szCs w:val="28"/>
        </w:rPr>
        <w:t>обязательств )</w:t>
      </w:r>
      <w:proofErr w:type="gramEnd"/>
      <w:r w:rsidRPr="009A7FA9">
        <w:rPr>
          <w:rFonts w:ascii="Times New Roman" w:hAnsi="Times New Roman" w:cs="Times New Roman"/>
          <w:sz w:val="28"/>
          <w:szCs w:val="28"/>
        </w:rPr>
        <w:t>ф.0504064).</w:t>
      </w:r>
    </w:p>
    <w:p w:rsidR="00422F9F" w:rsidRPr="009A7FA9" w:rsidRDefault="00422F9F" w:rsidP="009A7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По окончании текущего финансового года при наличии неисполненных обязательств в следующем финансовом году они должны быть приняты к учету (перерегистрированы) при открытии журнала (ф.0504064). на очередной финансовый год в объеме, запланированном к исполнению.</w:t>
      </w:r>
    </w:p>
    <w:p w:rsidR="0019028D" w:rsidRPr="009A7FA9" w:rsidRDefault="0019028D" w:rsidP="00422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028D" w:rsidRDefault="0019028D" w:rsidP="00422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7FA9" w:rsidRDefault="009A7FA9" w:rsidP="00422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7FA9" w:rsidRDefault="009A7FA9" w:rsidP="00422F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7FA9" w:rsidRDefault="009A7FA9" w:rsidP="009A7FA9">
      <w:pPr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9A7FA9" w:rsidSect="009A7FA9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22F9F" w:rsidRPr="009A7FA9" w:rsidRDefault="00422F9F" w:rsidP="00422F9F">
      <w:pPr>
        <w:jc w:val="right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lastRenderedPageBreak/>
        <w:t>Таблица №1.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7"/>
        <w:gridCol w:w="2040"/>
        <w:gridCol w:w="2854"/>
        <w:gridCol w:w="2340"/>
        <w:gridCol w:w="1897"/>
        <w:gridCol w:w="2509"/>
        <w:gridCol w:w="2509"/>
      </w:tblGrid>
      <w:tr w:rsidR="0019028D" w:rsidRPr="009A7FA9" w:rsidTr="00B24633">
        <w:trPr>
          <w:jc w:val="center"/>
        </w:trPr>
        <w:tc>
          <w:tcPr>
            <w:tcW w:w="770" w:type="dxa"/>
            <w:vMerge w:val="restart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91" w:type="dxa"/>
            <w:vMerge w:val="restart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Вид обязательства</w:t>
            </w:r>
          </w:p>
        </w:tc>
        <w:tc>
          <w:tcPr>
            <w:tcW w:w="2477" w:type="dxa"/>
            <w:vMerge w:val="restart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Документ- основание/первичный учетный документ</w:t>
            </w:r>
          </w:p>
        </w:tc>
        <w:tc>
          <w:tcPr>
            <w:tcW w:w="2066" w:type="dxa"/>
            <w:vMerge w:val="restart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Момент отражения в учете</w:t>
            </w:r>
          </w:p>
        </w:tc>
        <w:tc>
          <w:tcPr>
            <w:tcW w:w="2020" w:type="dxa"/>
            <w:vMerge w:val="restart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обязательств</w:t>
            </w:r>
          </w:p>
        </w:tc>
        <w:tc>
          <w:tcPr>
            <w:tcW w:w="4362" w:type="dxa"/>
            <w:gridSpan w:val="2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Бухгалтерские записи</w:t>
            </w:r>
          </w:p>
        </w:tc>
      </w:tr>
      <w:tr w:rsidR="0019028D" w:rsidRPr="009A7FA9" w:rsidTr="00B24633">
        <w:trPr>
          <w:jc w:val="center"/>
        </w:trPr>
        <w:tc>
          <w:tcPr>
            <w:tcW w:w="770" w:type="dxa"/>
            <w:vMerge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дебет</w:t>
            </w:r>
          </w:p>
        </w:tc>
        <w:tc>
          <w:tcPr>
            <w:tcW w:w="2181" w:type="dxa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</w:p>
        </w:tc>
      </w:tr>
      <w:tr w:rsidR="00B24633" w:rsidRPr="009A7FA9" w:rsidTr="00B24633">
        <w:trPr>
          <w:jc w:val="center"/>
        </w:trPr>
        <w:tc>
          <w:tcPr>
            <w:tcW w:w="770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1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6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0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81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1" w:type="dxa"/>
          </w:tcPr>
          <w:p w:rsidR="00422F9F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9028D" w:rsidRPr="009A7FA9" w:rsidTr="00581EAB">
        <w:trPr>
          <w:jc w:val="center"/>
        </w:trPr>
        <w:tc>
          <w:tcPr>
            <w:tcW w:w="14786" w:type="dxa"/>
            <w:gridSpan w:val="7"/>
          </w:tcPr>
          <w:p w:rsidR="0019028D" w:rsidRPr="009A7FA9" w:rsidRDefault="0019028D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1. Обязательства по </w:t>
            </w:r>
            <w:proofErr w:type="spellStart"/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госконтрактам</w:t>
            </w:r>
            <w:proofErr w:type="spellEnd"/>
          </w:p>
        </w:tc>
      </w:tr>
      <w:tr w:rsidR="00B24633" w:rsidRPr="009A7FA9" w:rsidTr="00B24633">
        <w:trPr>
          <w:trHeight w:val="475"/>
          <w:jc w:val="center"/>
        </w:trPr>
        <w:tc>
          <w:tcPr>
            <w:tcW w:w="770" w:type="dxa"/>
            <w:vMerge w:val="restart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4016" w:type="dxa"/>
            <w:gridSpan w:val="6"/>
          </w:tcPr>
          <w:p w:rsidR="00B24633" w:rsidRPr="009A7FA9" w:rsidRDefault="00B24633" w:rsidP="0019028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Обязательства по контрактам с единственным поставщиком (подрядчиком, исполнителем)</w:t>
            </w:r>
          </w:p>
        </w:tc>
      </w:tr>
      <w:tr w:rsidR="00B24633" w:rsidRPr="009A7FA9" w:rsidTr="00B24633">
        <w:trPr>
          <w:jc w:val="center"/>
        </w:trPr>
        <w:tc>
          <w:tcPr>
            <w:tcW w:w="77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 w:val="restart"/>
          </w:tcPr>
          <w:p w:rsidR="00B24633" w:rsidRPr="009A7FA9" w:rsidRDefault="00B24633" w:rsidP="00B2463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контракта на поставку продукции, выполнение работ. Оказание услуг с единственным поставщиком (организацией или гражданином) без проведения закупки конкурентным способом в порядке, установленном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 от 05.04.2013 №44-ФЗ</w:t>
            </w:r>
          </w:p>
        </w:tc>
        <w:tc>
          <w:tcPr>
            <w:tcW w:w="2477" w:type="dxa"/>
            <w:vMerge w:val="restart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контракт /Бухгалтерская справка (ф.0504833)</w:t>
            </w:r>
          </w:p>
        </w:tc>
        <w:tc>
          <w:tcPr>
            <w:tcW w:w="2066" w:type="dxa"/>
            <w:vMerge w:val="restart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подписания государственного контракта</w:t>
            </w:r>
          </w:p>
        </w:tc>
        <w:tc>
          <w:tcPr>
            <w:tcW w:w="2020" w:type="dxa"/>
            <w:vMerge w:val="restart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 сумме заключенного контракта</w:t>
            </w:r>
          </w:p>
        </w:tc>
        <w:tc>
          <w:tcPr>
            <w:tcW w:w="4362" w:type="dxa"/>
            <w:gridSpan w:val="2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На текущий финансовый год</w:t>
            </w:r>
          </w:p>
        </w:tc>
      </w:tr>
      <w:tr w:rsidR="00B24633" w:rsidRPr="009A7FA9" w:rsidTr="00B24633">
        <w:trPr>
          <w:jc w:val="center"/>
        </w:trPr>
        <w:tc>
          <w:tcPr>
            <w:tcW w:w="77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КРБ.1.501.13.ХХХ</w:t>
            </w:r>
          </w:p>
        </w:tc>
        <w:tc>
          <w:tcPr>
            <w:tcW w:w="2181" w:type="dxa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КРБ.1.502.11ХХХ</w:t>
            </w:r>
          </w:p>
        </w:tc>
      </w:tr>
      <w:tr w:rsidR="00B24633" w:rsidRPr="009A7FA9" w:rsidTr="00B24633">
        <w:trPr>
          <w:jc w:val="center"/>
        </w:trPr>
        <w:tc>
          <w:tcPr>
            <w:tcW w:w="77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  <w:gridSpan w:val="2"/>
          </w:tcPr>
          <w:p w:rsidR="00B24633" w:rsidRPr="009A7FA9" w:rsidRDefault="00B24633" w:rsidP="00B2463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На плановый период</w:t>
            </w:r>
          </w:p>
        </w:tc>
      </w:tr>
      <w:tr w:rsidR="00B24633" w:rsidRPr="009A7FA9" w:rsidTr="00B24633">
        <w:trPr>
          <w:jc w:val="center"/>
        </w:trPr>
        <w:tc>
          <w:tcPr>
            <w:tcW w:w="77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КРБ.1.501.Х3.ХХХ</w:t>
            </w:r>
          </w:p>
        </w:tc>
        <w:tc>
          <w:tcPr>
            <w:tcW w:w="2181" w:type="dxa"/>
          </w:tcPr>
          <w:p w:rsidR="00B24633" w:rsidRPr="009A7FA9" w:rsidRDefault="00B24633" w:rsidP="0019028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КРБ.1.502.Х1.ХХХ</w:t>
            </w:r>
          </w:p>
        </w:tc>
      </w:tr>
    </w:tbl>
    <w:p w:rsidR="00B24633" w:rsidRPr="009A7FA9" w:rsidRDefault="00B24633" w:rsidP="00B2463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4633" w:rsidRPr="009A7FA9" w:rsidRDefault="00B24633" w:rsidP="00422F9F">
      <w:pPr>
        <w:jc w:val="right"/>
        <w:rPr>
          <w:rFonts w:ascii="Times New Roman" w:hAnsi="Times New Roman" w:cs="Times New Roman"/>
          <w:sz w:val="28"/>
          <w:szCs w:val="28"/>
        </w:rPr>
      </w:pPr>
      <w:r w:rsidRPr="009A7FA9">
        <w:rPr>
          <w:rFonts w:ascii="Times New Roman" w:hAnsi="Times New Roman" w:cs="Times New Roman"/>
          <w:sz w:val="28"/>
          <w:szCs w:val="28"/>
        </w:rPr>
        <w:t>Таблица  №2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2"/>
        <w:gridCol w:w="2370"/>
        <w:gridCol w:w="2743"/>
        <w:gridCol w:w="2265"/>
        <w:gridCol w:w="1952"/>
        <w:gridCol w:w="2352"/>
        <w:gridCol w:w="2352"/>
      </w:tblGrid>
      <w:tr w:rsidR="00B24633" w:rsidRPr="009A7FA9" w:rsidTr="0069322C">
        <w:trPr>
          <w:jc w:val="center"/>
        </w:trPr>
        <w:tc>
          <w:tcPr>
            <w:tcW w:w="770" w:type="dxa"/>
            <w:vMerge w:val="restart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91" w:type="dxa"/>
            <w:vMerge w:val="restart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Вид обязательства</w:t>
            </w:r>
          </w:p>
        </w:tc>
        <w:tc>
          <w:tcPr>
            <w:tcW w:w="2477" w:type="dxa"/>
            <w:vMerge w:val="restart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Документ- основание/первичный учетный документ</w:t>
            </w:r>
          </w:p>
        </w:tc>
        <w:tc>
          <w:tcPr>
            <w:tcW w:w="2066" w:type="dxa"/>
            <w:vMerge w:val="restart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Момент отражения в учете</w:t>
            </w:r>
          </w:p>
        </w:tc>
        <w:tc>
          <w:tcPr>
            <w:tcW w:w="2020" w:type="dxa"/>
            <w:vMerge w:val="restart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обязательств</w:t>
            </w:r>
          </w:p>
        </w:tc>
        <w:tc>
          <w:tcPr>
            <w:tcW w:w="4362" w:type="dxa"/>
            <w:gridSpan w:val="2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Бухгалтерские записи</w:t>
            </w:r>
          </w:p>
        </w:tc>
      </w:tr>
      <w:tr w:rsidR="00B24633" w:rsidRPr="009A7FA9" w:rsidTr="0069322C">
        <w:trPr>
          <w:jc w:val="center"/>
        </w:trPr>
        <w:tc>
          <w:tcPr>
            <w:tcW w:w="770" w:type="dxa"/>
            <w:vMerge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дебет</w:t>
            </w:r>
          </w:p>
        </w:tc>
        <w:tc>
          <w:tcPr>
            <w:tcW w:w="2181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</w:p>
        </w:tc>
      </w:tr>
      <w:tr w:rsidR="00B24633" w:rsidRPr="009A7FA9" w:rsidTr="0069322C">
        <w:trPr>
          <w:jc w:val="center"/>
        </w:trPr>
        <w:tc>
          <w:tcPr>
            <w:tcW w:w="770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1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6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0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81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81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24633" w:rsidRPr="009A7FA9" w:rsidTr="0069322C">
        <w:trPr>
          <w:jc w:val="center"/>
        </w:trPr>
        <w:tc>
          <w:tcPr>
            <w:tcW w:w="14786" w:type="dxa"/>
            <w:gridSpan w:val="7"/>
          </w:tcPr>
          <w:p w:rsidR="00B24633" w:rsidRPr="009A7FA9" w:rsidRDefault="00B24633" w:rsidP="00B2463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 Денежные обязательства по контрактам с единственным поставщиком (подрядчиком, исполнителем)</w:t>
            </w:r>
          </w:p>
        </w:tc>
      </w:tr>
      <w:tr w:rsidR="00B24633" w:rsidRPr="009A7FA9" w:rsidTr="0069322C">
        <w:trPr>
          <w:jc w:val="center"/>
        </w:trPr>
        <w:tc>
          <w:tcPr>
            <w:tcW w:w="770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091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Оплата контрактов на поставку материальных ценностей</w:t>
            </w:r>
          </w:p>
        </w:tc>
        <w:tc>
          <w:tcPr>
            <w:tcW w:w="2477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Товарная накладная и (или) акт приемки-передачи</w:t>
            </w:r>
          </w:p>
        </w:tc>
        <w:tc>
          <w:tcPr>
            <w:tcW w:w="2066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подписания подтверждающих документов</w:t>
            </w:r>
          </w:p>
        </w:tc>
        <w:tc>
          <w:tcPr>
            <w:tcW w:w="2020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2181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КРБ.1.501.11.ХХХ</w:t>
            </w:r>
          </w:p>
        </w:tc>
        <w:tc>
          <w:tcPr>
            <w:tcW w:w="2181" w:type="dxa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B24633" w:rsidRPr="009A7FA9" w:rsidTr="006961E4">
        <w:trPr>
          <w:jc w:val="center"/>
        </w:trPr>
        <w:tc>
          <w:tcPr>
            <w:tcW w:w="770" w:type="dxa"/>
          </w:tcPr>
          <w:p w:rsidR="00B24633" w:rsidRPr="009A7FA9" w:rsidRDefault="00B2463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4016" w:type="dxa"/>
            <w:gridSpan w:val="6"/>
          </w:tcPr>
          <w:p w:rsidR="00B24633" w:rsidRPr="009A7FA9" w:rsidRDefault="00B2463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Оплата контрактов на выполнение работ, оказание услуг, в том числе:</w:t>
            </w:r>
          </w:p>
        </w:tc>
      </w:tr>
      <w:tr w:rsidR="005E227A" w:rsidRPr="009A7FA9" w:rsidTr="0069322C">
        <w:trPr>
          <w:jc w:val="center"/>
        </w:trPr>
        <w:tc>
          <w:tcPr>
            <w:tcW w:w="770" w:type="dxa"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Контракты на оказание коммунальных, эксплуатационных услуг, услуг связи</w:t>
            </w:r>
          </w:p>
        </w:tc>
        <w:tc>
          <w:tcPr>
            <w:tcW w:w="2477" w:type="dxa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Счет, счет-фактура (согласно условиям контракта). Акт оказания услуг.</w:t>
            </w:r>
          </w:p>
        </w:tc>
        <w:tc>
          <w:tcPr>
            <w:tcW w:w="2066" w:type="dxa"/>
            <w:vMerge w:val="restart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Дата подписания подтверждающих документов. </w:t>
            </w:r>
            <w:proofErr w:type="gramStart"/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При  задержке</w:t>
            </w:r>
            <w:proofErr w:type="gramEnd"/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-дата поступления документации в бухгалтерию</w:t>
            </w:r>
          </w:p>
        </w:tc>
        <w:tc>
          <w:tcPr>
            <w:tcW w:w="2020" w:type="dxa"/>
            <w:vMerge w:val="restart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2181" w:type="dxa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5E227A" w:rsidRPr="009A7FA9" w:rsidRDefault="003B20B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5E227A" w:rsidRPr="009A7FA9" w:rsidTr="0069322C">
        <w:trPr>
          <w:jc w:val="center"/>
        </w:trPr>
        <w:tc>
          <w:tcPr>
            <w:tcW w:w="770" w:type="dxa"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091" w:type="dxa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Контракты на выполнение подрядных работ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строительству, реконструкции, техническому перевооружению, расширению, модернизации основных средств, текущему и капитальному ремонту зданий. сооружений</w:t>
            </w:r>
          </w:p>
        </w:tc>
        <w:tc>
          <w:tcPr>
            <w:tcW w:w="2477" w:type="dxa"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 выполненных работ. Справка о стоимости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выполненных работ и затрат (форма КС-3)</w:t>
            </w:r>
          </w:p>
        </w:tc>
        <w:tc>
          <w:tcPr>
            <w:tcW w:w="2066" w:type="dxa"/>
            <w:vMerge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5E227A" w:rsidRPr="009A7FA9" w:rsidRDefault="005E227A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5E227A" w:rsidRPr="009A7FA9" w:rsidRDefault="003B20B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5E227A" w:rsidRPr="009A7FA9" w:rsidRDefault="003B20B3" w:rsidP="005E227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5E227A" w:rsidRPr="009A7FA9" w:rsidTr="0069322C">
        <w:trPr>
          <w:jc w:val="center"/>
        </w:trPr>
        <w:tc>
          <w:tcPr>
            <w:tcW w:w="770" w:type="dxa"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3091" w:type="dxa"/>
          </w:tcPr>
          <w:p w:rsidR="005E227A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Контракты</w:t>
            </w:r>
            <w:r w:rsidR="005E227A"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иных работ  (оказание иных услуг)</w:t>
            </w:r>
          </w:p>
        </w:tc>
        <w:tc>
          <w:tcPr>
            <w:tcW w:w="2477" w:type="dxa"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Акт выполненных работ (оказанных услуг). Иной документ, подтверждающий выполнение работ (оказание услуг)</w:t>
            </w:r>
          </w:p>
        </w:tc>
        <w:tc>
          <w:tcPr>
            <w:tcW w:w="2066" w:type="dxa"/>
            <w:vMerge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5E227A" w:rsidRPr="009A7FA9" w:rsidRDefault="005E227A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5E227A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КРБ.1.502.11ХХХ</w:t>
            </w:r>
          </w:p>
        </w:tc>
        <w:tc>
          <w:tcPr>
            <w:tcW w:w="2181" w:type="dxa"/>
          </w:tcPr>
          <w:p w:rsidR="005E227A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3B20B3" w:rsidRPr="009A7FA9" w:rsidTr="00061101">
        <w:trPr>
          <w:jc w:val="center"/>
        </w:trPr>
        <w:tc>
          <w:tcPr>
            <w:tcW w:w="14786" w:type="dxa"/>
            <w:gridSpan w:val="7"/>
          </w:tcPr>
          <w:p w:rsidR="003B20B3" w:rsidRPr="009A7FA9" w:rsidRDefault="003B20B3" w:rsidP="003B20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 Денежные обязательства по текущей деятельности учреждения</w:t>
            </w:r>
          </w:p>
        </w:tc>
      </w:tr>
      <w:tr w:rsidR="003B20B3" w:rsidRPr="009A7FA9" w:rsidTr="00DF5C25">
        <w:trPr>
          <w:jc w:val="center"/>
        </w:trPr>
        <w:tc>
          <w:tcPr>
            <w:tcW w:w="770" w:type="dxa"/>
          </w:tcPr>
          <w:p w:rsidR="003B20B3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4016" w:type="dxa"/>
            <w:gridSpan w:val="6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Денежные обязательства, связанные с оплатой труда</w:t>
            </w:r>
          </w:p>
        </w:tc>
      </w:tr>
      <w:tr w:rsidR="003B20B3" w:rsidRPr="009A7FA9" w:rsidTr="0069322C">
        <w:trPr>
          <w:jc w:val="center"/>
        </w:trPr>
        <w:tc>
          <w:tcPr>
            <w:tcW w:w="770" w:type="dxa"/>
          </w:tcPr>
          <w:p w:rsidR="003B20B3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Выплаты зарплаты</w:t>
            </w:r>
          </w:p>
        </w:tc>
        <w:tc>
          <w:tcPr>
            <w:tcW w:w="2477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Расчетные ведомости (ф.0504402)</w:t>
            </w:r>
          </w:p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Расчетно-платежные ведомости (ф.0504401)</w:t>
            </w:r>
          </w:p>
        </w:tc>
        <w:tc>
          <w:tcPr>
            <w:tcW w:w="2066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утверждения (подписания) соответствующих документов</w:t>
            </w:r>
          </w:p>
        </w:tc>
        <w:tc>
          <w:tcPr>
            <w:tcW w:w="2020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(выплат)</w:t>
            </w:r>
          </w:p>
        </w:tc>
        <w:tc>
          <w:tcPr>
            <w:tcW w:w="218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КРБ.1.502.11.211</w:t>
            </w:r>
          </w:p>
        </w:tc>
        <w:tc>
          <w:tcPr>
            <w:tcW w:w="218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КРБ.1.502.12.211</w:t>
            </w:r>
          </w:p>
        </w:tc>
      </w:tr>
      <w:tr w:rsidR="003B20B3" w:rsidRPr="009A7FA9" w:rsidTr="0069322C">
        <w:trPr>
          <w:jc w:val="center"/>
        </w:trPr>
        <w:tc>
          <w:tcPr>
            <w:tcW w:w="770" w:type="dxa"/>
          </w:tcPr>
          <w:p w:rsidR="003B20B3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09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Уплата взносов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обязательное пенсионное (социальное, 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2477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Расчетные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ведомости (ф.0504402)</w:t>
            </w:r>
          </w:p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Расчетно-платежные ведомости (ф.0504401)</w:t>
            </w:r>
          </w:p>
        </w:tc>
        <w:tc>
          <w:tcPr>
            <w:tcW w:w="2066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принятия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обязательства</w:t>
            </w:r>
          </w:p>
        </w:tc>
        <w:tc>
          <w:tcPr>
            <w:tcW w:w="2020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Сумма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начисленных обязательств (платежей)</w:t>
            </w:r>
          </w:p>
        </w:tc>
        <w:tc>
          <w:tcPr>
            <w:tcW w:w="218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КРБ.1.502.11.213</w:t>
            </w:r>
          </w:p>
        </w:tc>
        <w:tc>
          <w:tcPr>
            <w:tcW w:w="2181" w:type="dxa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КРБ.1.502.12.213</w:t>
            </w:r>
          </w:p>
        </w:tc>
      </w:tr>
      <w:tr w:rsidR="003B20B3" w:rsidRPr="009A7FA9" w:rsidTr="005F3AE3">
        <w:trPr>
          <w:jc w:val="center"/>
        </w:trPr>
        <w:tc>
          <w:tcPr>
            <w:tcW w:w="770" w:type="dxa"/>
          </w:tcPr>
          <w:p w:rsidR="003B20B3" w:rsidRPr="009A7FA9" w:rsidRDefault="003B20B3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14016" w:type="dxa"/>
            <w:gridSpan w:val="6"/>
          </w:tcPr>
          <w:p w:rsidR="003B20B3" w:rsidRPr="009A7FA9" w:rsidRDefault="003B20B3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Денежные обязательства по расчетам с подотчетными лицами</w:t>
            </w:r>
          </w:p>
        </w:tc>
      </w:tr>
      <w:tr w:rsidR="00776D14" w:rsidRPr="009A7FA9" w:rsidTr="0069322C">
        <w:trPr>
          <w:jc w:val="center"/>
        </w:trPr>
        <w:tc>
          <w:tcPr>
            <w:tcW w:w="770" w:type="dxa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091" w:type="dxa"/>
          </w:tcPr>
          <w:p w:rsidR="00776D14" w:rsidRPr="009A7FA9" w:rsidRDefault="00776D14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77" w:type="dxa"/>
          </w:tcPr>
          <w:p w:rsidR="00776D14" w:rsidRPr="009A7FA9" w:rsidRDefault="00776D14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Письменное заявление на выдачу денежных средств под отчет</w:t>
            </w:r>
          </w:p>
        </w:tc>
        <w:tc>
          <w:tcPr>
            <w:tcW w:w="2066" w:type="dxa"/>
          </w:tcPr>
          <w:p w:rsidR="00776D14" w:rsidRPr="009A7FA9" w:rsidRDefault="00776D14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утверждения (подписания) заявления руководителем</w:t>
            </w:r>
          </w:p>
        </w:tc>
        <w:tc>
          <w:tcPr>
            <w:tcW w:w="2020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776D14" w:rsidRPr="009A7FA9" w:rsidRDefault="00776D14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776D14" w:rsidRPr="009A7FA9" w:rsidRDefault="00776D14" w:rsidP="003B20B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776D14" w:rsidRPr="009A7FA9" w:rsidTr="0069322C">
        <w:trPr>
          <w:jc w:val="center"/>
        </w:trPr>
        <w:tc>
          <w:tcPr>
            <w:tcW w:w="770" w:type="dxa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3091" w:type="dxa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77" w:type="dxa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Приказ о направлении в командировку</w:t>
            </w:r>
          </w:p>
        </w:tc>
        <w:tc>
          <w:tcPr>
            <w:tcW w:w="2066" w:type="dxa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подписания приказа руководителе</w:t>
            </w:r>
          </w:p>
        </w:tc>
        <w:tc>
          <w:tcPr>
            <w:tcW w:w="2020" w:type="dxa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776D14" w:rsidRPr="009A7FA9" w:rsidTr="00D12249">
        <w:trPr>
          <w:trHeight w:val="69"/>
          <w:jc w:val="center"/>
        </w:trPr>
        <w:tc>
          <w:tcPr>
            <w:tcW w:w="770" w:type="dxa"/>
            <w:vMerge w:val="restart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3091" w:type="dxa"/>
            <w:vMerge w:val="restart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ранее принятых денежных обязательств в момент принятия к учету авансового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отчета (ф.0504505). Сумму превышения принятых к учету расходов подотчетного лица над ранее выданным авансом (сумму превышения </w:t>
            </w:r>
            <w:proofErr w:type="gramStart"/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принятых  перед</w:t>
            </w:r>
            <w:proofErr w:type="gramEnd"/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 подотчетным лицом денежным обязательством</w:t>
            </w:r>
          </w:p>
        </w:tc>
        <w:tc>
          <w:tcPr>
            <w:tcW w:w="2477" w:type="dxa"/>
            <w:vMerge w:val="restart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Авансовый отчет (ф.0504505)</w:t>
            </w:r>
          </w:p>
        </w:tc>
        <w:tc>
          <w:tcPr>
            <w:tcW w:w="2066" w:type="dxa"/>
            <w:vMerge w:val="restart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утверждения авансового отчета (ф.0504505) руководителем</w:t>
            </w:r>
          </w:p>
        </w:tc>
        <w:tc>
          <w:tcPr>
            <w:tcW w:w="2020" w:type="dxa"/>
            <w:vMerge w:val="restart"/>
          </w:tcPr>
          <w:p w:rsidR="00776D14" w:rsidRPr="009A7FA9" w:rsidRDefault="00776D14" w:rsidP="00776D1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обязательства: при перерасходе  -  в сторону увеличения;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экономии – в с</w:t>
            </w:r>
            <w:r w:rsidR="00855E18" w:rsidRPr="009A7FA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орону уменьшения</w:t>
            </w:r>
          </w:p>
        </w:tc>
        <w:tc>
          <w:tcPr>
            <w:tcW w:w="4362" w:type="dxa"/>
            <w:gridSpan w:val="2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Перерасход</w:t>
            </w:r>
          </w:p>
        </w:tc>
      </w:tr>
      <w:tr w:rsidR="00776D14" w:rsidRPr="009A7FA9" w:rsidTr="0069322C">
        <w:trPr>
          <w:trHeight w:val="67"/>
          <w:jc w:val="center"/>
        </w:trPr>
        <w:tc>
          <w:tcPr>
            <w:tcW w:w="77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776D14" w:rsidRPr="009A7FA9" w:rsidTr="00933B3F">
        <w:trPr>
          <w:trHeight w:val="67"/>
          <w:jc w:val="center"/>
        </w:trPr>
        <w:tc>
          <w:tcPr>
            <w:tcW w:w="77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  <w:gridSpan w:val="2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Экономия способом «Красное сторно»</w:t>
            </w:r>
          </w:p>
        </w:tc>
      </w:tr>
      <w:tr w:rsidR="00776D14" w:rsidRPr="009A7FA9" w:rsidTr="0069322C">
        <w:trPr>
          <w:trHeight w:val="67"/>
          <w:jc w:val="center"/>
        </w:trPr>
        <w:tc>
          <w:tcPr>
            <w:tcW w:w="77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6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vMerge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776D14" w:rsidRPr="009A7FA9" w:rsidRDefault="00776D14" w:rsidP="0069322C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776D14" w:rsidRPr="009A7FA9" w:rsidTr="00492F37">
        <w:trPr>
          <w:jc w:val="center"/>
        </w:trPr>
        <w:tc>
          <w:tcPr>
            <w:tcW w:w="770" w:type="dxa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14016" w:type="dxa"/>
            <w:gridSpan w:val="6"/>
          </w:tcPr>
          <w:p w:rsidR="00776D14" w:rsidRPr="009A7FA9" w:rsidRDefault="00776D14" w:rsidP="0069322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776D14" w:rsidRPr="009A7FA9" w:rsidTr="0069322C">
        <w:trPr>
          <w:jc w:val="center"/>
        </w:trPr>
        <w:tc>
          <w:tcPr>
            <w:tcW w:w="770" w:type="dxa"/>
          </w:tcPr>
          <w:p w:rsidR="00776D14" w:rsidRPr="009A7FA9" w:rsidRDefault="00776D14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3091" w:type="dxa"/>
          </w:tcPr>
          <w:p w:rsidR="00776D14" w:rsidRPr="009A7FA9" w:rsidRDefault="00776D14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Уплата налогов (налог на имущество, налог на прибыль, НДС)</w:t>
            </w:r>
          </w:p>
        </w:tc>
        <w:tc>
          <w:tcPr>
            <w:tcW w:w="2477" w:type="dxa"/>
          </w:tcPr>
          <w:p w:rsidR="00776D14" w:rsidRPr="009A7FA9" w:rsidRDefault="00776D14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Налоговые декларации, расчеты</w:t>
            </w:r>
          </w:p>
        </w:tc>
        <w:tc>
          <w:tcPr>
            <w:tcW w:w="2066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принятия бюджетного обязательства</w:t>
            </w:r>
          </w:p>
        </w:tc>
        <w:tc>
          <w:tcPr>
            <w:tcW w:w="2020" w:type="dxa"/>
          </w:tcPr>
          <w:p w:rsidR="00776D14" w:rsidRPr="009A7FA9" w:rsidRDefault="00776D14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КРБ.1.502.11.ХХХ</w:t>
            </w:r>
          </w:p>
        </w:tc>
        <w:tc>
          <w:tcPr>
            <w:tcW w:w="2181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  <w:tr w:rsidR="00776D14" w:rsidRPr="009A7FA9" w:rsidTr="0069322C">
        <w:trPr>
          <w:jc w:val="center"/>
        </w:trPr>
        <w:tc>
          <w:tcPr>
            <w:tcW w:w="770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3091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Уплата всех видов сборов, пошлин, патентных платежей</w:t>
            </w:r>
          </w:p>
        </w:tc>
        <w:tc>
          <w:tcPr>
            <w:tcW w:w="2477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Бухгалтерские справки (ф.0504833) с приложением расчетов. Служебные записки (другие распоряжения 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руководителя)</w:t>
            </w:r>
          </w:p>
        </w:tc>
        <w:tc>
          <w:tcPr>
            <w:tcW w:w="2066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принятия бюджетного обязательства</w:t>
            </w:r>
          </w:p>
        </w:tc>
        <w:tc>
          <w:tcPr>
            <w:tcW w:w="2020" w:type="dxa"/>
          </w:tcPr>
          <w:p w:rsidR="00776D14" w:rsidRPr="009A7FA9" w:rsidRDefault="00776D14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КРБ.1.502.11.290</w:t>
            </w:r>
          </w:p>
        </w:tc>
        <w:tc>
          <w:tcPr>
            <w:tcW w:w="2181" w:type="dxa"/>
          </w:tcPr>
          <w:p w:rsidR="00776D14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КРБ.1.502.12.290</w:t>
            </w:r>
          </w:p>
        </w:tc>
      </w:tr>
      <w:tr w:rsidR="00855E18" w:rsidRPr="009A7FA9" w:rsidTr="0069322C">
        <w:trPr>
          <w:jc w:val="center"/>
        </w:trPr>
        <w:tc>
          <w:tcPr>
            <w:tcW w:w="770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2.3.3</w:t>
            </w:r>
          </w:p>
        </w:tc>
        <w:tc>
          <w:tcPr>
            <w:tcW w:w="3091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Уплата  штрафных санкций и сумм, предписанных судом</w:t>
            </w:r>
          </w:p>
        </w:tc>
        <w:tc>
          <w:tcPr>
            <w:tcW w:w="2477" w:type="dxa"/>
          </w:tcPr>
          <w:p w:rsidR="00855E18" w:rsidRPr="009A7FA9" w:rsidRDefault="00855E18" w:rsidP="00055C5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Исполнительный лист. Судебный приказ. Постановления судебных  (следственных) органов. Иные документы, уст</w:t>
            </w:r>
            <w:r w:rsidR="00055C53" w:rsidRPr="009A7FA9"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вливающие обязательства учреждения</w:t>
            </w:r>
          </w:p>
        </w:tc>
        <w:tc>
          <w:tcPr>
            <w:tcW w:w="2066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бюджетного </w:t>
            </w:r>
            <w:r w:rsidR="00055C53" w:rsidRPr="009A7FA9">
              <w:rPr>
                <w:rFonts w:ascii="Times New Roman" w:hAnsi="Times New Roman" w:cs="Times New Roman"/>
                <w:sz w:val="28"/>
                <w:szCs w:val="28"/>
              </w:rPr>
              <w:t>обязательства</w:t>
            </w:r>
          </w:p>
        </w:tc>
        <w:tc>
          <w:tcPr>
            <w:tcW w:w="2020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855E18" w:rsidRPr="009A7FA9" w:rsidRDefault="00055C53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КРБ.1.502.11.290</w:t>
            </w:r>
          </w:p>
        </w:tc>
        <w:tc>
          <w:tcPr>
            <w:tcW w:w="2181" w:type="dxa"/>
          </w:tcPr>
          <w:p w:rsidR="00855E18" w:rsidRPr="009A7FA9" w:rsidRDefault="00055C53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КРБ.1.502.12.290</w:t>
            </w:r>
          </w:p>
        </w:tc>
      </w:tr>
      <w:tr w:rsidR="00855E18" w:rsidRPr="009A7FA9" w:rsidTr="0069322C">
        <w:trPr>
          <w:jc w:val="center"/>
        </w:trPr>
        <w:tc>
          <w:tcPr>
            <w:tcW w:w="770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2.3.4</w:t>
            </w:r>
          </w:p>
        </w:tc>
        <w:tc>
          <w:tcPr>
            <w:tcW w:w="3091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Иные денежные обязательства учреждения. Подлежащие исполнению в текущем финансовом году</w:t>
            </w:r>
          </w:p>
        </w:tc>
        <w:tc>
          <w:tcPr>
            <w:tcW w:w="2477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Документы, являющиеся основанием для оплаты обязательств</w:t>
            </w:r>
          </w:p>
        </w:tc>
        <w:tc>
          <w:tcPr>
            <w:tcW w:w="2066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Дата поступления документации в бухгалтерию</w:t>
            </w:r>
          </w:p>
        </w:tc>
        <w:tc>
          <w:tcPr>
            <w:tcW w:w="2020" w:type="dxa"/>
          </w:tcPr>
          <w:p w:rsidR="00855E18" w:rsidRPr="009A7FA9" w:rsidRDefault="00855E18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Сумма начисленных обязательств (платежей)</w:t>
            </w:r>
          </w:p>
        </w:tc>
        <w:tc>
          <w:tcPr>
            <w:tcW w:w="2181" w:type="dxa"/>
          </w:tcPr>
          <w:p w:rsidR="00855E18" w:rsidRPr="009A7FA9" w:rsidRDefault="00055C53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КРБ.1.502.11ХХХ</w:t>
            </w:r>
          </w:p>
        </w:tc>
        <w:tc>
          <w:tcPr>
            <w:tcW w:w="2181" w:type="dxa"/>
          </w:tcPr>
          <w:p w:rsidR="00855E18" w:rsidRPr="009A7FA9" w:rsidRDefault="00055C53" w:rsidP="00855E1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A9">
              <w:rPr>
                <w:rFonts w:ascii="Times New Roman" w:hAnsi="Times New Roman" w:cs="Times New Roman"/>
                <w:sz w:val="28"/>
                <w:szCs w:val="28"/>
              </w:rPr>
              <w:t>КРБ.1.502.12.ХХХ</w:t>
            </w:r>
          </w:p>
        </w:tc>
      </w:tr>
    </w:tbl>
    <w:p w:rsidR="00B24633" w:rsidRPr="009A7FA9" w:rsidRDefault="00B24633" w:rsidP="00422F9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24633" w:rsidRPr="009A7FA9" w:rsidSect="00422F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2F9F"/>
    <w:rsid w:val="00055C53"/>
    <w:rsid w:val="00105F58"/>
    <w:rsid w:val="0019028D"/>
    <w:rsid w:val="003B20B3"/>
    <w:rsid w:val="00422F9F"/>
    <w:rsid w:val="00596BF1"/>
    <w:rsid w:val="005E227A"/>
    <w:rsid w:val="006E6E6A"/>
    <w:rsid w:val="00726159"/>
    <w:rsid w:val="00776D14"/>
    <w:rsid w:val="008037B4"/>
    <w:rsid w:val="00855E18"/>
    <w:rsid w:val="0099332C"/>
    <w:rsid w:val="009A7FA9"/>
    <w:rsid w:val="00B24633"/>
    <w:rsid w:val="00C65D98"/>
    <w:rsid w:val="00D73C0C"/>
    <w:rsid w:val="00E777D1"/>
    <w:rsid w:val="00E8278A"/>
    <w:rsid w:val="00F8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09FAC-0582-4D2A-9BF7-BC1E5F20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2017-07-28T06:03:00Z</dcterms:created>
  <dcterms:modified xsi:type="dcterms:W3CDTF">2024-05-31T10:20:00Z</dcterms:modified>
</cp:coreProperties>
</file>