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11"/>
        <w:gridCol w:w="2694"/>
        <w:gridCol w:w="3827"/>
      </w:tblGrid>
      <w:tr w:rsidR="00EB2643" w:rsidTr="004A77C8">
        <w:trPr>
          <w:trHeight w:val="140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2643" w:rsidRDefault="00EB2643" w:rsidP="004A77C8">
            <w:pPr>
              <w:pStyle w:val="1"/>
              <w:spacing w:before="0" w:after="0" w:line="276" w:lineRule="auto"/>
              <w:ind w:firstLine="709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</w:rPr>
              <w:t>Улыс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</w:rPr>
              <w:t xml:space="preserve"> Омра»</w:t>
            </w:r>
          </w:p>
          <w:p w:rsidR="00EB2643" w:rsidRDefault="00EB2643" w:rsidP="004A77C8">
            <w:pPr>
              <w:pStyle w:val="1"/>
              <w:spacing w:before="0" w:after="0" w:line="276" w:lineRule="auto"/>
              <w:ind w:firstLine="709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4"/>
              </w:rPr>
              <w:t>сикт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</w:rPr>
              <w:t>овмöдчöминса</w:t>
            </w:r>
            <w:proofErr w:type="spellEnd"/>
          </w:p>
          <w:p w:rsidR="00EB2643" w:rsidRDefault="00EB2643" w:rsidP="004A77C8">
            <w:pPr>
              <w:pStyle w:val="1"/>
              <w:spacing w:before="0" w:after="0" w:line="276" w:lineRule="auto"/>
              <w:ind w:firstLine="709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администрация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2643" w:rsidRDefault="00EB2643" w:rsidP="004A77C8">
            <w:pPr>
              <w:ind w:firstLine="709"/>
              <w:jc w:val="center"/>
              <w:rPr>
                <w:b/>
              </w:rPr>
            </w:pPr>
            <w:r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61.5pt" o:ole="" fillcolor="window">
                  <v:imagedata r:id="rId6" o:title=""/>
                </v:shape>
                <o:OLEObject Type="Embed" ProgID="Word.Picture.8" ShapeID="_x0000_i1025" DrawAspect="Content" ObjectID="_1649760835" r:id="rId7"/>
              </w:objec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2643" w:rsidRDefault="00EB2643" w:rsidP="004A77C8">
            <w:pPr>
              <w:pStyle w:val="1"/>
              <w:spacing w:before="0" w:after="0" w:line="276" w:lineRule="auto"/>
              <w:ind w:firstLine="709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Администрация</w:t>
            </w:r>
          </w:p>
          <w:p w:rsidR="00EB2643" w:rsidRDefault="00EB2643" w:rsidP="004A77C8">
            <w:pPr>
              <w:pStyle w:val="1"/>
              <w:spacing w:before="0" w:after="0" w:line="276" w:lineRule="auto"/>
              <w:ind w:firstLine="709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сельского поселения</w:t>
            </w:r>
          </w:p>
          <w:p w:rsidR="00EB2643" w:rsidRDefault="00EB2643" w:rsidP="004A77C8">
            <w:pPr>
              <w:pStyle w:val="1"/>
              <w:spacing w:before="0" w:after="0" w:line="276" w:lineRule="auto"/>
              <w:ind w:firstLine="709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«Нижняя Омра»</w:t>
            </w:r>
          </w:p>
        </w:tc>
      </w:tr>
    </w:tbl>
    <w:p w:rsidR="00EB2643" w:rsidRDefault="00EB2643" w:rsidP="00EB2643">
      <w:pPr>
        <w:pStyle w:val="3"/>
      </w:pPr>
      <w:proofErr w:type="gramStart"/>
      <w:r>
        <w:t>ШУÖМ</w:t>
      </w:r>
      <w:proofErr w:type="gramEnd"/>
    </w:p>
    <w:p w:rsidR="00EB2643" w:rsidRPr="00C46E5B" w:rsidRDefault="00EB2643" w:rsidP="00EB2643">
      <w:pPr>
        <w:pStyle w:val="3"/>
      </w:pPr>
      <w:r>
        <w:t>ПОСТАНОВЛЕНИЕ</w:t>
      </w:r>
    </w:p>
    <w:p w:rsidR="00EB2643" w:rsidRDefault="00EB2643" w:rsidP="00EB2643">
      <w:pPr>
        <w:rPr>
          <w:sz w:val="24"/>
          <w:szCs w:val="24"/>
        </w:rPr>
      </w:pPr>
    </w:p>
    <w:p w:rsidR="00EB2643" w:rsidRDefault="00EB2643" w:rsidP="00EB2643">
      <w:pPr>
        <w:rPr>
          <w:sz w:val="24"/>
          <w:szCs w:val="24"/>
        </w:rPr>
      </w:pPr>
      <w:r>
        <w:rPr>
          <w:sz w:val="24"/>
          <w:szCs w:val="24"/>
        </w:rPr>
        <w:t>30 апреля 2020 года                                                                                                          № 04/148</w:t>
      </w:r>
    </w:p>
    <w:p w:rsidR="00EB2643" w:rsidRDefault="00EB2643" w:rsidP="00EB2643">
      <w:pPr>
        <w:jc w:val="center"/>
        <w:rPr>
          <w:sz w:val="24"/>
          <w:szCs w:val="24"/>
        </w:rPr>
      </w:pPr>
      <w:r>
        <w:rPr>
          <w:sz w:val="24"/>
          <w:szCs w:val="24"/>
        </w:rPr>
        <w:t>Республика Коми, п. Нижняя Омра.</w:t>
      </w:r>
    </w:p>
    <w:p w:rsidR="0005434A" w:rsidRDefault="0005434A" w:rsidP="0005434A">
      <w:pPr>
        <w:rPr>
          <w:color w:val="FF0000"/>
          <w:sz w:val="24"/>
          <w:szCs w:val="24"/>
        </w:rPr>
      </w:pPr>
    </w:p>
    <w:p w:rsidR="00402034" w:rsidRPr="008603F0" w:rsidRDefault="008603F0" w:rsidP="008603F0">
      <w:pPr>
        <w:jc w:val="center"/>
        <w:rPr>
          <w:b/>
          <w:color w:val="000000"/>
          <w:sz w:val="24"/>
          <w:szCs w:val="24"/>
        </w:rPr>
      </w:pPr>
      <w:r w:rsidRPr="008603F0">
        <w:rPr>
          <w:b/>
          <w:color w:val="000000"/>
          <w:sz w:val="24"/>
          <w:szCs w:val="24"/>
        </w:rPr>
        <w:t xml:space="preserve">О </w:t>
      </w:r>
      <w:r w:rsidR="00E1731C">
        <w:rPr>
          <w:b/>
          <w:color w:val="000000"/>
          <w:sz w:val="24"/>
          <w:szCs w:val="24"/>
        </w:rPr>
        <w:t>предоставлении суб</w:t>
      </w:r>
      <w:r w:rsidR="00D474C0">
        <w:rPr>
          <w:b/>
          <w:color w:val="000000"/>
          <w:sz w:val="24"/>
          <w:szCs w:val="24"/>
        </w:rPr>
        <w:t>ъектам м</w:t>
      </w:r>
      <w:r w:rsidR="00E1731C">
        <w:rPr>
          <w:b/>
          <w:color w:val="000000"/>
          <w:sz w:val="24"/>
          <w:szCs w:val="24"/>
        </w:rPr>
        <w:t xml:space="preserve">алого и среднего предпринимательства мер поддержки по договорам аренды муниципального имущества </w:t>
      </w:r>
    </w:p>
    <w:p w:rsidR="00EF2D85" w:rsidRDefault="00EF2D85" w:rsidP="00A96661">
      <w:pPr>
        <w:jc w:val="center"/>
        <w:rPr>
          <w:sz w:val="24"/>
          <w:szCs w:val="24"/>
        </w:rPr>
      </w:pPr>
    </w:p>
    <w:p w:rsidR="00C049D6" w:rsidRPr="00EB2643" w:rsidRDefault="000514DF" w:rsidP="000637B2">
      <w:pPr>
        <w:jc w:val="both"/>
        <w:rPr>
          <w:sz w:val="28"/>
          <w:szCs w:val="28"/>
        </w:rPr>
      </w:pPr>
      <w:r w:rsidRPr="00EB2643">
        <w:rPr>
          <w:sz w:val="28"/>
          <w:szCs w:val="28"/>
        </w:rPr>
        <w:t xml:space="preserve">         </w:t>
      </w:r>
      <w:r w:rsidR="00693FC5" w:rsidRPr="00EB2643">
        <w:rPr>
          <w:sz w:val="28"/>
          <w:szCs w:val="28"/>
        </w:rPr>
        <w:t>В соответствии с распоряжением Правительства Российской Федерации от 19 марта 2020 г. №670-р, руководствуясь распоряжением Правительства Республики Коми</w:t>
      </w:r>
      <w:r w:rsidR="00F910DC" w:rsidRPr="00EB2643">
        <w:rPr>
          <w:sz w:val="28"/>
          <w:szCs w:val="28"/>
        </w:rPr>
        <w:t xml:space="preserve"> от 30</w:t>
      </w:r>
      <w:r w:rsidR="00514BBF" w:rsidRPr="00EB2643">
        <w:rPr>
          <w:sz w:val="28"/>
          <w:szCs w:val="28"/>
        </w:rPr>
        <w:t xml:space="preserve"> марта 2020 года №84-р</w:t>
      </w:r>
      <w:r w:rsidR="00F910DC" w:rsidRPr="00EB2643">
        <w:rPr>
          <w:sz w:val="28"/>
          <w:szCs w:val="28"/>
        </w:rPr>
        <w:t xml:space="preserve"> (в редакции</w:t>
      </w:r>
      <w:r w:rsidR="00693FC5" w:rsidRPr="00EB2643">
        <w:rPr>
          <w:sz w:val="28"/>
          <w:szCs w:val="28"/>
        </w:rPr>
        <w:t xml:space="preserve"> </w:t>
      </w:r>
      <w:r w:rsidR="00F910DC" w:rsidRPr="00EB2643">
        <w:rPr>
          <w:sz w:val="28"/>
          <w:szCs w:val="28"/>
        </w:rPr>
        <w:t xml:space="preserve">распоряжения </w:t>
      </w:r>
      <w:r w:rsidR="00255189" w:rsidRPr="00EB2643">
        <w:rPr>
          <w:sz w:val="28"/>
          <w:szCs w:val="28"/>
        </w:rPr>
        <w:t>от 24 апреля 2020 года №126-р</w:t>
      </w:r>
      <w:r w:rsidR="00F910DC" w:rsidRPr="00EB2643">
        <w:rPr>
          <w:sz w:val="28"/>
          <w:szCs w:val="28"/>
        </w:rPr>
        <w:t>)</w:t>
      </w:r>
      <w:r w:rsidR="00EB2643" w:rsidRPr="00EB2643">
        <w:rPr>
          <w:sz w:val="28"/>
          <w:szCs w:val="28"/>
        </w:rPr>
        <w:t xml:space="preserve">, </w:t>
      </w:r>
    </w:p>
    <w:p w:rsidR="00E85A9B" w:rsidRPr="00EB2643" w:rsidRDefault="00E85A9B" w:rsidP="000514DF">
      <w:pPr>
        <w:jc w:val="both"/>
        <w:rPr>
          <w:sz w:val="28"/>
          <w:szCs w:val="28"/>
        </w:rPr>
      </w:pPr>
    </w:p>
    <w:p w:rsidR="000514DF" w:rsidRPr="00EB2643" w:rsidRDefault="00EB2643" w:rsidP="00E560A6">
      <w:pPr>
        <w:tabs>
          <w:tab w:val="left" w:pos="567"/>
        </w:tabs>
        <w:jc w:val="both"/>
        <w:rPr>
          <w:sz w:val="28"/>
          <w:szCs w:val="28"/>
        </w:rPr>
      </w:pPr>
      <w:r w:rsidRPr="00EB2643">
        <w:rPr>
          <w:sz w:val="28"/>
          <w:szCs w:val="28"/>
        </w:rPr>
        <w:t xml:space="preserve">постановляю: </w:t>
      </w:r>
    </w:p>
    <w:p w:rsidR="00EB2643" w:rsidRPr="00EB2643" w:rsidRDefault="00EB2643" w:rsidP="00E560A6">
      <w:pPr>
        <w:tabs>
          <w:tab w:val="left" w:pos="567"/>
        </w:tabs>
        <w:jc w:val="both"/>
        <w:rPr>
          <w:sz w:val="28"/>
          <w:szCs w:val="28"/>
        </w:rPr>
      </w:pPr>
    </w:p>
    <w:p w:rsidR="008A6BE0" w:rsidRPr="00EB2643" w:rsidRDefault="00EB2643" w:rsidP="00E560A6">
      <w:pPr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Администрации сельского поселения «Нижняя Омра»</w:t>
      </w:r>
      <w:r w:rsidR="008A6BE0" w:rsidRPr="00EB2643">
        <w:rPr>
          <w:sz w:val="28"/>
          <w:szCs w:val="28"/>
        </w:rPr>
        <w:t xml:space="preserve"> по договорам аренды, заключенным в отношении муниципального имущества </w:t>
      </w:r>
      <w:r>
        <w:rPr>
          <w:sz w:val="28"/>
          <w:szCs w:val="28"/>
        </w:rPr>
        <w:t xml:space="preserve">сельского поселения «Нижняя Омра», </w:t>
      </w:r>
      <w:r w:rsidR="008A6BE0" w:rsidRPr="00EB2643">
        <w:rPr>
          <w:sz w:val="28"/>
          <w:szCs w:val="28"/>
        </w:rPr>
        <w:t xml:space="preserve">за исключением муниципального имущества, закрепленного на праве хозяйственного ведения, праве оперативного управления за муниципальными унитарными предприятиями, муниципальными учреждениями </w:t>
      </w:r>
      <w:r>
        <w:rPr>
          <w:sz w:val="28"/>
          <w:szCs w:val="28"/>
        </w:rPr>
        <w:t>сельского поселения «Нижняя Омра»,</w:t>
      </w:r>
      <w:r w:rsidR="008A6BE0" w:rsidRPr="00EB2643">
        <w:rPr>
          <w:sz w:val="28"/>
          <w:szCs w:val="28"/>
        </w:rPr>
        <w:t xml:space="preserve"> предоставленного во владение и (или) в пользование </w:t>
      </w:r>
      <w:r w:rsidR="00332690" w:rsidRPr="00EB2643">
        <w:rPr>
          <w:sz w:val="28"/>
          <w:szCs w:val="28"/>
        </w:rPr>
        <w:t>юридическим лицам и индивидуальным предпринимателям, сведения о которых включены в единый реестр субъектов малого</w:t>
      </w:r>
      <w:proofErr w:type="gramEnd"/>
      <w:r w:rsidR="00332690" w:rsidRPr="00EB2643">
        <w:rPr>
          <w:sz w:val="28"/>
          <w:szCs w:val="28"/>
        </w:rPr>
        <w:t xml:space="preserve"> и среднего предпринимательства в соответствии с Федеральным законом «О развитии малого и среднего предпринимательства в Российской Федерации</w:t>
      </w:r>
      <w:proofErr w:type="gramStart"/>
      <w:r w:rsidR="00332690" w:rsidRPr="00EB2643">
        <w:rPr>
          <w:sz w:val="28"/>
          <w:szCs w:val="28"/>
        </w:rPr>
        <w:t>»(</w:t>
      </w:r>
      <w:proofErr w:type="gramEnd"/>
      <w:r w:rsidR="00332690" w:rsidRPr="00EB2643">
        <w:rPr>
          <w:sz w:val="28"/>
          <w:szCs w:val="28"/>
        </w:rPr>
        <w:t xml:space="preserve">далее – </w:t>
      </w:r>
      <w:r w:rsidR="008C0701" w:rsidRPr="00EB2643">
        <w:rPr>
          <w:sz w:val="28"/>
          <w:szCs w:val="28"/>
        </w:rPr>
        <w:t>субъекты</w:t>
      </w:r>
      <w:r w:rsidR="008A6BE0" w:rsidRPr="00EB2643">
        <w:rPr>
          <w:sz w:val="28"/>
          <w:szCs w:val="28"/>
        </w:rPr>
        <w:t xml:space="preserve"> малого </w:t>
      </w:r>
      <w:r w:rsidR="00332690" w:rsidRPr="00EB2643">
        <w:rPr>
          <w:sz w:val="28"/>
          <w:szCs w:val="28"/>
        </w:rPr>
        <w:t>и среднего предпринимательства</w:t>
      </w:r>
      <w:r w:rsidR="008C0701" w:rsidRPr="00EB2643">
        <w:rPr>
          <w:sz w:val="28"/>
          <w:szCs w:val="28"/>
        </w:rPr>
        <w:t>)</w:t>
      </w:r>
      <w:r w:rsidR="00332690" w:rsidRPr="00EB2643">
        <w:rPr>
          <w:sz w:val="28"/>
          <w:szCs w:val="28"/>
        </w:rPr>
        <w:t>:</w:t>
      </w:r>
    </w:p>
    <w:p w:rsidR="008A6BE0" w:rsidRPr="00EB2643" w:rsidRDefault="007A3BCC" w:rsidP="00E560A6">
      <w:pPr>
        <w:numPr>
          <w:ilvl w:val="1"/>
          <w:numId w:val="3"/>
        </w:numPr>
        <w:tabs>
          <w:tab w:val="left" w:pos="567"/>
        </w:tabs>
        <w:ind w:left="709" w:hanging="425"/>
        <w:jc w:val="both"/>
        <w:rPr>
          <w:sz w:val="28"/>
          <w:szCs w:val="28"/>
        </w:rPr>
      </w:pPr>
      <w:proofErr w:type="gramStart"/>
      <w:r w:rsidRPr="00EB2643">
        <w:rPr>
          <w:sz w:val="28"/>
          <w:szCs w:val="28"/>
        </w:rPr>
        <w:t>обеспечить в течение</w:t>
      </w:r>
      <w:r w:rsidR="006B1A83" w:rsidRPr="00EB2643">
        <w:rPr>
          <w:sz w:val="28"/>
          <w:szCs w:val="28"/>
        </w:rPr>
        <w:t xml:space="preserve"> 3</w:t>
      </w:r>
      <w:r w:rsidR="007E33E4" w:rsidRPr="00EB2643">
        <w:rPr>
          <w:sz w:val="28"/>
          <w:szCs w:val="28"/>
        </w:rPr>
        <w:t>0</w:t>
      </w:r>
      <w:r w:rsidR="00F910DC" w:rsidRPr="00EB2643">
        <w:rPr>
          <w:sz w:val="28"/>
          <w:szCs w:val="28"/>
        </w:rPr>
        <w:t xml:space="preserve"> календарных</w:t>
      </w:r>
      <w:r w:rsidR="006B1A83" w:rsidRPr="00EB2643">
        <w:rPr>
          <w:sz w:val="28"/>
          <w:szCs w:val="28"/>
        </w:rPr>
        <w:t xml:space="preserve"> дней со дня обращения субъекта малого и среднего предпринимательства заключение дополнительного соглашения, предусматривающего отсрочку внесения арендной платы предусмотренной в 2020 году, и ее уплату равными частями в срок, предусмотренные договором аренды в 2021 году, или на иных условиях, предложенных арендатором, по согласованию сторон, но не позднее 31 декабря 2021 года;</w:t>
      </w:r>
      <w:proofErr w:type="gramEnd"/>
    </w:p>
    <w:p w:rsidR="007E33E4" w:rsidRPr="00EB2643" w:rsidRDefault="00E560A6" w:rsidP="00E560A6">
      <w:pPr>
        <w:tabs>
          <w:tab w:val="left" w:pos="567"/>
        </w:tabs>
        <w:ind w:left="709" w:hanging="425"/>
        <w:jc w:val="both"/>
        <w:rPr>
          <w:sz w:val="28"/>
          <w:szCs w:val="28"/>
        </w:rPr>
      </w:pPr>
      <w:proofErr w:type="gramStart"/>
      <w:r w:rsidRPr="00EB2643">
        <w:rPr>
          <w:sz w:val="28"/>
          <w:szCs w:val="28"/>
        </w:rPr>
        <w:t>1.2. </w:t>
      </w:r>
      <w:r w:rsidR="007E33E4" w:rsidRPr="00EB2643">
        <w:rPr>
          <w:sz w:val="28"/>
          <w:szCs w:val="28"/>
        </w:rPr>
        <w:t>обеспечить в течени</w:t>
      </w:r>
      <w:r w:rsidR="00F910DC" w:rsidRPr="00EB2643">
        <w:rPr>
          <w:sz w:val="28"/>
          <w:szCs w:val="28"/>
        </w:rPr>
        <w:t>е</w:t>
      </w:r>
      <w:r w:rsidR="007E33E4" w:rsidRPr="00EB2643">
        <w:rPr>
          <w:sz w:val="28"/>
          <w:szCs w:val="28"/>
        </w:rPr>
        <w:t xml:space="preserve"> 30 календарных дней со дня обращения субъектов малого и среднего предпринимательства, осуществляющих основные виды экономической деятельности в отраслях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 w:rsidR="007E33E4" w:rsidRPr="00EB2643">
        <w:rPr>
          <w:sz w:val="28"/>
          <w:szCs w:val="28"/>
        </w:rPr>
        <w:t>коронавирусной</w:t>
      </w:r>
      <w:proofErr w:type="spellEnd"/>
      <w:r w:rsidR="007E33E4" w:rsidRPr="00EB2643">
        <w:rPr>
          <w:sz w:val="28"/>
          <w:szCs w:val="28"/>
        </w:rPr>
        <w:t xml:space="preserve"> инфекции, перечень которых утвержден постановлением Правительства Российской Федерации от 3 апреля 2020 г</w:t>
      </w:r>
      <w:r w:rsidR="00F910DC" w:rsidRPr="00EB2643">
        <w:rPr>
          <w:sz w:val="28"/>
          <w:szCs w:val="28"/>
        </w:rPr>
        <w:t>. №434 (далее – Перечень отраслей</w:t>
      </w:r>
      <w:r w:rsidR="007E33E4" w:rsidRPr="00EB2643">
        <w:rPr>
          <w:sz w:val="28"/>
          <w:szCs w:val="28"/>
        </w:rPr>
        <w:t>), заключение к договорам аренды дополнительных соглашений</w:t>
      </w:r>
      <w:proofErr w:type="gramEnd"/>
      <w:r w:rsidR="007E33E4" w:rsidRPr="00EB2643">
        <w:rPr>
          <w:sz w:val="28"/>
          <w:szCs w:val="28"/>
        </w:rPr>
        <w:t xml:space="preserve">, предусматривающих освобождение от внесения арендной платы по </w:t>
      </w:r>
      <w:r w:rsidR="007E33E4" w:rsidRPr="00EB2643">
        <w:rPr>
          <w:sz w:val="28"/>
          <w:szCs w:val="28"/>
        </w:rPr>
        <w:lastRenderedPageBreak/>
        <w:t>договорам аренды за период с 1 марта 2020 года до последнего дня месяца, в котором действует режим повышенной готовности на территории Республики Коми, включительно;</w:t>
      </w:r>
    </w:p>
    <w:p w:rsidR="007E33E4" w:rsidRPr="00EB2643" w:rsidRDefault="007E33E4" w:rsidP="00E560A6">
      <w:pPr>
        <w:numPr>
          <w:ilvl w:val="1"/>
          <w:numId w:val="8"/>
        </w:numPr>
        <w:tabs>
          <w:tab w:val="left" w:pos="567"/>
        </w:tabs>
        <w:ind w:left="709" w:hanging="425"/>
        <w:jc w:val="both"/>
        <w:rPr>
          <w:sz w:val="28"/>
          <w:szCs w:val="28"/>
        </w:rPr>
      </w:pPr>
      <w:proofErr w:type="gramStart"/>
      <w:r w:rsidRPr="00EB2643">
        <w:rPr>
          <w:sz w:val="28"/>
          <w:szCs w:val="28"/>
        </w:rPr>
        <w:t>обеспечить в течени</w:t>
      </w:r>
      <w:r w:rsidR="00F910DC" w:rsidRPr="00EB2643">
        <w:rPr>
          <w:sz w:val="28"/>
          <w:szCs w:val="28"/>
        </w:rPr>
        <w:t>е</w:t>
      </w:r>
      <w:r w:rsidRPr="00EB2643">
        <w:rPr>
          <w:sz w:val="28"/>
          <w:szCs w:val="28"/>
        </w:rPr>
        <w:t xml:space="preserve"> 30 календарных дней со дня обращения субъектов малого и среднего предпринимательства, осуществляющих иные виды деятельности, не включенные в Перечень отраслей, заключение к договорам аренды дополнительных соглашений, предусматривающих установление размера арендной платы в объеме 50 процентов от установленной арендной платы в период с 1 марта 2020 года до последнего  дня месяца, в котором действует режим повышенной готовности на</w:t>
      </w:r>
      <w:proofErr w:type="gramEnd"/>
      <w:r w:rsidRPr="00EB2643">
        <w:rPr>
          <w:sz w:val="28"/>
          <w:szCs w:val="28"/>
        </w:rPr>
        <w:t xml:space="preserve"> территории Республики Коми, включительно;</w:t>
      </w:r>
    </w:p>
    <w:p w:rsidR="006B1A83" w:rsidRPr="00EB2643" w:rsidRDefault="007A3BCC" w:rsidP="00E560A6">
      <w:pPr>
        <w:numPr>
          <w:ilvl w:val="1"/>
          <w:numId w:val="8"/>
        </w:numPr>
        <w:tabs>
          <w:tab w:val="left" w:pos="567"/>
        </w:tabs>
        <w:ind w:left="709" w:hanging="425"/>
        <w:jc w:val="both"/>
        <w:rPr>
          <w:sz w:val="28"/>
          <w:szCs w:val="28"/>
        </w:rPr>
      </w:pPr>
      <w:proofErr w:type="gramStart"/>
      <w:r w:rsidRPr="00EB2643">
        <w:rPr>
          <w:sz w:val="28"/>
          <w:szCs w:val="28"/>
        </w:rPr>
        <w:t>уведомить в течение</w:t>
      </w:r>
      <w:r w:rsidR="006B1A83" w:rsidRPr="00EB2643">
        <w:rPr>
          <w:sz w:val="28"/>
          <w:szCs w:val="28"/>
        </w:rPr>
        <w:t xml:space="preserve"> 3 рабочих дней со дня вступления в силу настоящего распоряжения субъектов малого и среднего предпринимательства о возможности заключения дополнительного соглашения к договорам аренды в соответствии</w:t>
      </w:r>
      <w:r w:rsidR="00AB0585" w:rsidRPr="00EB2643">
        <w:rPr>
          <w:sz w:val="28"/>
          <w:szCs w:val="28"/>
        </w:rPr>
        <w:t xml:space="preserve"> с требованиями подпункта 1.1. настоящего постановления</w:t>
      </w:r>
      <w:r w:rsidR="006B1A83" w:rsidRPr="00EB2643">
        <w:rPr>
          <w:sz w:val="28"/>
          <w:szCs w:val="28"/>
        </w:rPr>
        <w:t xml:space="preserve">, в том числе путем размещения соответствующей информации на официальном сайте </w:t>
      </w:r>
      <w:r w:rsidR="009D3B8B" w:rsidRPr="00EB2643">
        <w:rPr>
          <w:sz w:val="28"/>
          <w:szCs w:val="28"/>
        </w:rPr>
        <w:t xml:space="preserve">администрации </w:t>
      </w:r>
      <w:r w:rsidR="00EB2643">
        <w:rPr>
          <w:sz w:val="28"/>
          <w:szCs w:val="28"/>
        </w:rPr>
        <w:t>сельского поселения «Нижняя Омра»</w:t>
      </w:r>
      <w:r w:rsidR="00EB2643" w:rsidRPr="00EB2643">
        <w:rPr>
          <w:sz w:val="28"/>
          <w:szCs w:val="28"/>
        </w:rPr>
        <w:t xml:space="preserve"> </w:t>
      </w:r>
      <w:r w:rsidR="006B1A83" w:rsidRPr="00EB2643">
        <w:rPr>
          <w:sz w:val="28"/>
          <w:szCs w:val="28"/>
        </w:rPr>
        <w:t>в информационно-телекоммуникационной сети «Интернет»;</w:t>
      </w:r>
      <w:proofErr w:type="gramEnd"/>
    </w:p>
    <w:p w:rsidR="007E33E4" w:rsidRPr="00EB2643" w:rsidRDefault="007E33E4" w:rsidP="00E560A6">
      <w:pPr>
        <w:numPr>
          <w:ilvl w:val="1"/>
          <w:numId w:val="8"/>
        </w:numPr>
        <w:tabs>
          <w:tab w:val="left" w:pos="567"/>
        </w:tabs>
        <w:ind w:left="709" w:hanging="425"/>
        <w:jc w:val="both"/>
        <w:rPr>
          <w:sz w:val="28"/>
          <w:szCs w:val="28"/>
        </w:rPr>
      </w:pPr>
      <w:r w:rsidRPr="00EB2643">
        <w:rPr>
          <w:sz w:val="28"/>
          <w:szCs w:val="28"/>
        </w:rPr>
        <w:t xml:space="preserve">уведомить не позднее 8 мая 2020 г. субъекты малого и среднего предпринимательства о возможности заключения дополнительного соглашения к договорам аренды в соответствии с требованиями </w:t>
      </w:r>
      <w:r w:rsidR="00AB0585" w:rsidRPr="00EB2643">
        <w:rPr>
          <w:sz w:val="28"/>
          <w:szCs w:val="28"/>
        </w:rPr>
        <w:t>подпунктов</w:t>
      </w:r>
      <w:r w:rsidR="0009642F" w:rsidRPr="00EB2643">
        <w:rPr>
          <w:sz w:val="28"/>
          <w:szCs w:val="28"/>
        </w:rPr>
        <w:t xml:space="preserve"> 1.2. и 1.3</w:t>
      </w:r>
      <w:r w:rsidRPr="00EB2643">
        <w:rPr>
          <w:sz w:val="28"/>
          <w:szCs w:val="28"/>
        </w:rPr>
        <w:t>.</w:t>
      </w:r>
      <w:r w:rsidR="00AB0585" w:rsidRPr="00EB2643">
        <w:rPr>
          <w:sz w:val="28"/>
          <w:szCs w:val="28"/>
        </w:rPr>
        <w:t xml:space="preserve"> настоящего постановления,</w:t>
      </w:r>
      <w:r w:rsidRPr="00EB2643">
        <w:rPr>
          <w:sz w:val="28"/>
          <w:szCs w:val="28"/>
        </w:rPr>
        <w:t xml:space="preserve"> в том числе путем размещения соответствующей информации на официальном сайте </w:t>
      </w:r>
      <w:r w:rsidR="00F910DC" w:rsidRPr="00EB2643">
        <w:rPr>
          <w:sz w:val="28"/>
          <w:szCs w:val="28"/>
        </w:rPr>
        <w:t xml:space="preserve">администрации </w:t>
      </w:r>
      <w:r w:rsidR="00EB2643">
        <w:rPr>
          <w:sz w:val="28"/>
          <w:szCs w:val="28"/>
        </w:rPr>
        <w:t>сельского поселения «Нижняя Омра»</w:t>
      </w:r>
      <w:r w:rsidR="00EB2643" w:rsidRPr="00EB2643">
        <w:rPr>
          <w:sz w:val="28"/>
          <w:szCs w:val="28"/>
        </w:rPr>
        <w:t xml:space="preserve"> </w:t>
      </w:r>
      <w:r w:rsidRPr="00EB2643">
        <w:rPr>
          <w:sz w:val="28"/>
          <w:szCs w:val="28"/>
        </w:rPr>
        <w:t>в информационно-телекоммуникационной сети «Интернет»</w:t>
      </w:r>
      <w:r w:rsidR="00FD275E" w:rsidRPr="00EB2643">
        <w:rPr>
          <w:sz w:val="28"/>
          <w:szCs w:val="28"/>
        </w:rPr>
        <w:t>.</w:t>
      </w:r>
    </w:p>
    <w:p w:rsidR="00EB1579" w:rsidRPr="00EB2643" w:rsidRDefault="00EB1579" w:rsidP="00EB2643">
      <w:pPr>
        <w:tabs>
          <w:tab w:val="left" w:pos="567"/>
        </w:tabs>
        <w:ind w:left="360" w:hanging="360"/>
        <w:jc w:val="both"/>
        <w:rPr>
          <w:sz w:val="28"/>
          <w:szCs w:val="28"/>
        </w:rPr>
      </w:pPr>
    </w:p>
    <w:p w:rsidR="000C6EAA" w:rsidRPr="00EB2643" w:rsidRDefault="00EB2643" w:rsidP="00E560A6">
      <w:pPr>
        <w:tabs>
          <w:tab w:val="left" w:pos="142"/>
        </w:tabs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560A6" w:rsidRPr="00EB2643">
        <w:rPr>
          <w:sz w:val="28"/>
          <w:szCs w:val="28"/>
        </w:rPr>
        <w:t>.   </w:t>
      </w:r>
      <w:r w:rsidR="00AB5564" w:rsidRPr="00EB2643">
        <w:rPr>
          <w:sz w:val="28"/>
          <w:szCs w:val="28"/>
        </w:rPr>
        <w:t>П</w:t>
      </w:r>
      <w:r w:rsidR="00E60C71" w:rsidRPr="00EB2643">
        <w:rPr>
          <w:sz w:val="28"/>
          <w:szCs w:val="28"/>
        </w:rPr>
        <w:t>риостановить</w:t>
      </w:r>
      <w:r w:rsidR="000C6EAA" w:rsidRPr="00EB2643">
        <w:rPr>
          <w:sz w:val="28"/>
          <w:szCs w:val="28"/>
        </w:rPr>
        <w:t xml:space="preserve"> до 31 декабря 2020 года начисление неустойки по договорам аренды с субъектами малого и среднего предпринимательства в отношении арендной платы, подлежащей уплате по таким договорам в 2020 году.</w:t>
      </w:r>
    </w:p>
    <w:p w:rsidR="00E1731C" w:rsidRPr="00EB2643" w:rsidRDefault="00EB2643" w:rsidP="00E560A6">
      <w:pPr>
        <w:tabs>
          <w:tab w:val="left" w:pos="567"/>
        </w:tabs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560A6" w:rsidRPr="00EB2643">
        <w:rPr>
          <w:sz w:val="28"/>
          <w:szCs w:val="28"/>
        </w:rPr>
        <w:t xml:space="preserve">.  </w:t>
      </w:r>
      <w:r w:rsidR="00E1731C" w:rsidRPr="00EB2643">
        <w:rPr>
          <w:sz w:val="28"/>
          <w:szCs w:val="28"/>
        </w:rPr>
        <w:t xml:space="preserve">Отменить постановление администрации </w:t>
      </w:r>
      <w:r>
        <w:rPr>
          <w:sz w:val="28"/>
          <w:szCs w:val="28"/>
        </w:rPr>
        <w:t>сельского поселения «Нижняя Омра»</w:t>
      </w:r>
      <w:r w:rsidR="00E1731C" w:rsidRPr="00EB2643">
        <w:rPr>
          <w:sz w:val="28"/>
          <w:szCs w:val="28"/>
        </w:rPr>
        <w:t xml:space="preserve"> от </w:t>
      </w:r>
      <w:r>
        <w:rPr>
          <w:sz w:val="28"/>
          <w:szCs w:val="28"/>
        </w:rPr>
        <w:t>08.04.2</w:t>
      </w:r>
      <w:r w:rsidR="002843FD" w:rsidRPr="00EB2643">
        <w:rPr>
          <w:sz w:val="28"/>
          <w:szCs w:val="28"/>
        </w:rPr>
        <w:t>020 года № 0</w:t>
      </w:r>
      <w:r>
        <w:rPr>
          <w:sz w:val="28"/>
          <w:szCs w:val="28"/>
        </w:rPr>
        <w:t>4</w:t>
      </w:r>
      <w:r w:rsidR="002843FD" w:rsidRPr="00EB2643">
        <w:rPr>
          <w:sz w:val="28"/>
          <w:szCs w:val="28"/>
        </w:rPr>
        <w:t>/</w:t>
      </w:r>
      <w:r>
        <w:rPr>
          <w:sz w:val="28"/>
          <w:szCs w:val="28"/>
        </w:rPr>
        <w:t>62</w:t>
      </w:r>
      <w:r w:rsidR="002843FD" w:rsidRPr="00EB2643">
        <w:rPr>
          <w:sz w:val="28"/>
          <w:szCs w:val="28"/>
        </w:rPr>
        <w:t xml:space="preserve"> «</w:t>
      </w:r>
      <w:r w:rsidR="00E1731C" w:rsidRPr="00EB2643">
        <w:rPr>
          <w:sz w:val="28"/>
          <w:szCs w:val="28"/>
        </w:rPr>
        <w:t>О временной отсрочке по уплате платежей по договорам аренды муниципального имущества для субъектов малого и среднего предпринимательства».</w:t>
      </w:r>
    </w:p>
    <w:p w:rsidR="000C3B94" w:rsidRPr="00EB2643" w:rsidRDefault="00EB2643" w:rsidP="00EB2643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4. </w:t>
      </w:r>
      <w:r w:rsidR="000C3B94" w:rsidRPr="00EB2643">
        <w:rPr>
          <w:sz w:val="28"/>
          <w:szCs w:val="28"/>
        </w:rPr>
        <w:t>Настоящее постановление вступает в силу со дня его принятия.</w:t>
      </w:r>
    </w:p>
    <w:p w:rsidR="00DC6746" w:rsidRDefault="00DC6746" w:rsidP="000514DF">
      <w:pPr>
        <w:ind w:left="360"/>
        <w:jc w:val="both"/>
        <w:rPr>
          <w:sz w:val="24"/>
          <w:szCs w:val="24"/>
        </w:rPr>
      </w:pPr>
    </w:p>
    <w:p w:rsidR="005717E4" w:rsidRDefault="005717E4" w:rsidP="000514DF"/>
    <w:p w:rsidR="00EB2643" w:rsidRPr="00EB2643" w:rsidRDefault="00EB2643" w:rsidP="000514DF">
      <w:pPr>
        <w:rPr>
          <w:sz w:val="28"/>
          <w:szCs w:val="28"/>
        </w:rPr>
      </w:pPr>
      <w:r>
        <w:rPr>
          <w:sz w:val="28"/>
          <w:szCs w:val="28"/>
        </w:rPr>
        <w:t>Глава сельского поселения «Нижняя Омра»                                    С.Н.Афанасьев</w:t>
      </w:r>
    </w:p>
    <w:sectPr w:rsidR="00EB2643" w:rsidRPr="00EB2643" w:rsidSect="00DA021C">
      <w:pgSz w:w="11906" w:h="16838"/>
      <w:pgMar w:top="567" w:right="849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D0B96"/>
    <w:multiLevelType w:val="hybridMultilevel"/>
    <w:tmpl w:val="D6C85C3E"/>
    <w:lvl w:ilvl="0" w:tplc="3D7C24D2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E0A4ED4"/>
    <w:multiLevelType w:val="multilevel"/>
    <w:tmpl w:val="DCB22A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197311DB"/>
    <w:multiLevelType w:val="multilevel"/>
    <w:tmpl w:val="5D92343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1C3143CE"/>
    <w:multiLevelType w:val="hybridMultilevel"/>
    <w:tmpl w:val="18CA3C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5A6E98"/>
    <w:multiLevelType w:val="hybridMultilevel"/>
    <w:tmpl w:val="4154A7B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2E1522DD"/>
    <w:multiLevelType w:val="hybridMultilevel"/>
    <w:tmpl w:val="3A7AB30A"/>
    <w:lvl w:ilvl="0" w:tplc="7A1A9DD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F9D5426"/>
    <w:multiLevelType w:val="multilevel"/>
    <w:tmpl w:val="904E6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3C5A022F"/>
    <w:multiLevelType w:val="multilevel"/>
    <w:tmpl w:val="DFC4EAA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8">
    <w:nsid w:val="67EB5FA8"/>
    <w:multiLevelType w:val="hybridMultilevel"/>
    <w:tmpl w:val="5C02366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952DFB"/>
    <w:multiLevelType w:val="hybridMultilevel"/>
    <w:tmpl w:val="BA3AC3EA"/>
    <w:lvl w:ilvl="0" w:tplc="5F12CFB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>
    <w:nsid w:val="6EAA428B"/>
    <w:multiLevelType w:val="hybridMultilevel"/>
    <w:tmpl w:val="85FC8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9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5"/>
  </w:num>
  <w:num w:numId="8">
    <w:abstractNumId w:val="1"/>
  </w:num>
  <w:num w:numId="9">
    <w:abstractNumId w:val="7"/>
  </w:num>
  <w:num w:numId="10">
    <w:abstractNumId w:val="2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141769"/>
    <w:rsid w:val="00003875"/>
    <w:rsid w:val="0001083A"/>
    <w:rsid w:val="000171A5"/>
    <w:rsid w:val="00021BF5"/>
    <w:rsid w:val="0003681A"/>
    <w:rsid w:val="00037B09"/>
    <w:rsid w:val="00041A39"/>
    <w:rsid w:val="00045B93"/>
    <w:rsid w:val="000514DF"/>
    <w:rsid w:val="0005434A"/>
    <w:rsid w:val="000637B2"/>
    <w:rsid w:val="00082F71"/>
    <w:rsid w:val="0008455D"/>
    <w:rsid w:val="0008615C"/>
    <w:rsid w:val="00087BEF"/>
    <w:rsid w:val="0009642F"/>
    <w:rsid w:val="00097482"/>
    <w:rsid w:val="000A5FC7"/>
    <w:rsid w:val="000B1E14"/>
    <w:rsid w:val="000C3B94"/>
    <w:rsid w:val="000C6EAA"/>
    <w:rsid w:val="000D2F2C"/>
    <w:rsid w:val="000D3959"/>
    <w:rsid w:val="000E315A"/>
    <w:rsid w:val="000E5179"/>
    <w:rsid w:val="000F3CD4"/>
    <w:rsid w:val="00103074"/>
    <w:rsid w:val="00134CA0"/>
    <w:rsid w:val="00141769"/>
    <w:rsid w:val="00187C8F"/>
    <w:rsid w:val="00192CC2"/>
    <w:rsid w:val="001A6D22"/>
    <w:rsid w:val="001C053A"/>
    <w:rsid w:val="001C3DE5"/>
    <w:rsid w:val="001D1C4E"/>
    <w:rsid w:val="001E7C76"/>
    <w:rsid w:val="00200511"/>
    <w:rsid w:val="00201187"/>
    <w:rsid w:val="0020671D"/>
    <w:rsid w:val="00211799"/>
    <w:rsid w:val="00221E01"/>
    <w:rsid w:val="0023448B"/>
    <w:rsid w:val="002474C6"/>
    <w:rsid w:val="00253AA2"/>
    <w:rsid w:val="00255189"/>
    <w:rsid w:val="00260C12"/>
    <w:rsid w:val="0026112D"/>
    <w:rsid w:val="00266A69"/>
    <w:rsid w:val="002843FD"/>
    <w:rsid w:val="002879A1"/>
    <w:rsid w:val="00293A97"/>
    <w:rsid w:val="002B0735"/>
    <w:rsid w:val="002B1C4C"/>
    <w:rsid w:val="002B38EE"/>
    <w:rsid w:val="002B5F22"/>
    <w:rsid w:val="002C24B5"/>
    <w:rsid w:val="002C2F40"/>
    <w:rsid w:val="002E4C87"/>
    <w:rsid w:val="002F0EFD"/>
    <w:rsid w:val="00312376"/>
    <w:rsid w:val="00332690"/>
    <w:rsid w:val="0034165F"/>
    <w:rsid w:val="00370865"/>
    <w:rsid w:val="00373DF2"/>
    <w:rsid w:val="00395E56"/>
    <w:rsid w:val="003A0238"/>
    <w:rsid w:val="003B47C2"/>
    <w:rsid w:val="003C0273"/>
    <w:rsid w:val="003E0C82"/>
    <w:rsid w:val="003E3DD2"/>
    <w:rsid w:val="00402034"/>
    <w:rsid w:val="004115A1"/>
    <w:rsid w:val="00411F5A"/>
    <w:rsid w:val="00416061"/>
    <w:rsid w:val="004211E3"/>
    <w:rsid w:val="00426211"/>
    <w:rsid w:val="00432512"/>
    <w:rsid w:val="00434C70"/>
    <w:rsid w:val="00437D44"/>
    <w:rsid w:val="004433B3"/>
    <w:rsid w:val="004501C7"/>
    <w:rsid w:val="004801DC"/>
    <w:rsid w:val="004858B8"/>
    <w:rsid w:val="0049763F"/>
    <w:rsid w:val="004A2CAD"/>
    <w:rsid w:val="004B1ECF"/>
    <w:rsid w:val="004B7F86"/>
    <w:rsid w:val="004C0899"/>
    <w:rsid w:val="004C5854"/>
    <w:rsid w:val="004D4298"/>
    <w:rsid w:val="004D7625"/>
    <w:rsid w:val="004D7A6E"/>
    <w:rsid w:val="004E23EB"/>
    <w:rsid w:val="004E5BC1"/>
    <w:rsid w:val="004F1CE6"/>
    <w:rsid w:val="004F1E42"/>
    <w:rsid w:val="00514BBF"/>
    <w:rsid w:val="00516226"/>
    <w:rsid w:val="00522C67"/>
    <w:rsid w:val="00525702"/>
    <w:rsid w:val="00527184"/>
    <w:rsid w:val="005308DF"/>
    <w:rsid w:val="0053798A"/>
    <w:rsid w:val="005451A2"/>
    <w:rsid w:val="005533E4"/>
    <w:rsid w:val="005717E4"/>
    <w:rsid w:val="00575C2C"/>
    <w:rsid w:val="0058311E"/>
    <w:rsid w:val="00584814"/>
    <w:rsid w:val="005A1A0D"/>
    <w:rsid w:val="005A6230"/>
    <w:rsid w:val="005C121E"/>
    <w:rsid w:val="005C542A"/>
    <w:rsid w:val="005D77C2"/>
    <w:rsid w:val="005E0CDA"/>
    <w:rsid w:val="005E6609"/>
    <w:rsid w:val="005F2F10"/>
    <w:rsid w:val="005F3A7A"/>
    <w:rsid w:val="005F6602"/>
    <w:rsid w:val="006045DE"/>
    <w:rsid w:val="00611BBF"/>
    <w:rsid w:val="00614305"/>
    <w:rsid w:val="00640F63"/>
    <w:rsid w:val="00650FCC"/>
    <w:rsid w:val="00652051"/>
    <w:rsid w:val="006709E9"/>
    <w:rsid w:val="00674159"/>
    <w:rsid w:val="00691770"/>
    <w:rsid w:val="00693FC5"/>
    <w:rsid w:val="00697856"/>
    <w:rsid w:val="006B1A83"/>
    <w:rsid w:val="006C7C9A"/>
    <w:rsid w:val="006D0016"/>
    <w:rsid w:val="006E0F78"/>
    <w:rsid w:val="00750679"/>
    <w:rsid w:val="007517D4"/>
    <w:rsid w:val="00753B0F"/>
    <w:rsid w:val="00761984"/>
    <w:rsid w:val="00771412"/>
    <w:rsid w:val="00772C38"/>
    <w:rsid w:val="007820DF"/>
    <w:rsid w:val="0079010A"/>
    <w:rsid w:val="00790C76"/>
    <w:rsid w:val="007A3BCC"/>
    <w:rsid w:val="007A3EB6"/>
    <w:rsid w:val="007D599A"/>
    <w:rsid w:val="007E0EB0"/>
    <w:rsid w:val="007E33E4"/>
    <w:rsid w:val="007E6676"/>
    <w:rsid w:val="007F06E5"/>
    <w:rsid w:val="00802A7C"/>
    <w:rsid w:val="00820364"/>
    <w:rsid w:val="008369C5"/>
    <w:rsid w:val="00841B31"/>
    <w:rsid w:val="008422F3"/>
    <w:rsid w:val="00847A08"/>
    <w:rsid w:val="008603F0"/>
    <w:rsid w:val="0087183C"/>
    <w:rsid w:val="0087661C"/>
    <w:rsid w:val="008841AC"/>
    <w:rsid w:val="00884556"/>
    <w:rsid w:val="008A590A"/>
    <w:rsid w:val="008A6BE0"/>
    <w:rsid w:val="008C0701"/>
    <w:rsid w:val="008D3FBE"/>
    <w:rsid w:val="00905179"/>
    <w:rsid w:val="0093311A"/>
    <w:rsid w:val="0093541E"/>
    <w:rsid w:val="00946ED5"/>
    <w:rsid w:val="00957B1B"/>
    <w:rsid w:val="00962233"/>
    <w:rsid w:val="00964C6E"/>
    <w:rsid w:val="00987C82"/>
    <w:rsid w:val="009A000C"/>
    <w:rsid w:val="009A2D7D"/>
    <w:rsid w:val="009A5474"/>
    <w:rsid w:val="009A76A0"/>
    <w:rsid w:val="009C0036"/>
    <w:rsid w:val="009C0A93"/>
    <w:rsid w:val="009C2264"/>
    <w:rsid w:val="009C4999"/>
    <w:rsid w:val="009C73A4"/>
    <w:rsid w:val="009D3B8B"/>
    <w:rsid w:val="009E3F82"/>
    <w:rsid w:val="009E44E9"/>
    <w:rsid w:val="009E686C"/>
    <w:rsid w:val="00A07961"/>
    <w:rsid w:val="00A45791"/>
    <w:rsid w:val="00A50A62"/>
    <w:rsid w:val="00A53268"/>
    <w:rsid w:val="00A542EC"/>
    <w:rsid w:val="00A6196B"/>
    <w:rsid w:val="00A619EB"/>
    <w:rsid w:val="00A63E9A"/>
    <w:rsid w:val="00A80F7B"/>
    <w:rsid w:val="00A95D3C"/>
    <w:rsid w:val="00A96661"/>
    <w:rsid w:val="00AB0585"/>
    <w:rsid w:val="00AB5564"/>
    <w:rsid w:val="00AC4982"/>
    <w:rsid w:val="00AD13BE"/>
    <w:rsid w:val="00AE3F44"/>
    <w:rsid w:val="00AE66D3"/>
    <w:rsid w:val="00B1504A"/>
    <w:rsid w:val="00B2528B"/>
    <w:rsid w:val="00B347FB"/>
    <w:rsid w:val="00B44720"/>
    <w:rsid w:val="00B47CF7"/>
    <w:rsid w:val="00BA65AB"/>
    <w:rsid w:val="00BB51D0"/>
    <w:rsid w:val="00BC6AB2"/>
    <w:rsid w:val="00BD05CC"/>
    <w:rsid w:val="00BD4167"/>
    <w:rsid w:val="00BE37DD"/>
    <w:rsid w:val="00C049D6"/>
    <w:rsid w:val="00C17C79"/>
    <w:rsid w:val="00C30BD4"/>
    <w:rsid w:val="00C3165B"/>
    <w:rsid w:val="00C37B5F"/>
    <w:rsid w:val="00C51A69"/>
    <w:rsid w:val="00C600AA"/>
    <w:rsid w:val="00C7612D"/>
    <w:rsid w:val="00C95D5C"/>
    <w:rsid w:val="00CC3F50"/>
    <w:rsid w:val="00CE432D"/>
    <w:rsid w:val="00CE676E"/>
    <w:rsid w:val="00CF27B1"/>
    <w:rsid w:val="00CF2E98"/>
    <w:rsid w:val="00CF5BF6"/>
    <w:rsid w:val="00D04C48"/>
    <w:rsid w:val="00D2753D"/>
    <w:rsid w:val="00D45055"/>
    <w:rsid w:val="00D474C0"/>
    <w:rsid w:val="00D5381C"/>
    <w:rsid w:val="00D56C77"/>
    <w:rsid w:val="00D8751D"/>
    <w:rsid w:val="00D94567"/>
    <w:rsid w:val="00DA021C"/>
    <w:rsid w:val="00DA5DFB"/>
    <w:rsid w:val="00DC2FD5"/>
    <w:rsid w:val="00DC5004"/>
    <w:rsid w:val="00DC6746"/>
    <w:rsid w:val="00DE1C52"/>
    <w:rsid w:val="00DE3059"/>
    <w:rsid w:val="00DE78B3"/>
    <w:rsid w:val="00DF7638"/>
    <w:rsid w:val="00E0104F"/>
    <w:rsid w:val="00E0587A"/>
    <w:rsid w:val="00E1731C"/>
    <w:rsid w:val="00E2741B"/>
    <w:rsid w:val="00E347B0"/>
    <w:rsid w:val="00E36F32"/>
    <w:rsid w:val="00E500FC"/>
    <w:rsid w:val="00E50949"/>
    <w:rsid w:val="00E560A6"/>
    <w:rsid w:val="00E579A3"/>
    <w:rsid w:val="00E60C71"/>
    <w:rsid w:val="00E85A9B"/>
    <w:rsid w:val="00E907D1"/>
    <w:rsid w:val="00EA79C7"/>
    <w:rsid w:val="00EB0648"/>
    <w:rsid w:val="00EB1579"/>
    <w:rsid w:val="00EB2643"/>
    <w:rsid w:val="00EB4909"/>
    <w:rsid w:val="00EC49DA"/>
    <w:rsid w:val="00ED1F71"/>
    <w:rsid w:val="00EE1B8A"/>
    <w:rsid w:val="00EE1F43"/>
    <w:rsid w:val="00EF2D85"/>
    <w:rsid w:val="00F04524"/>
    <w:rsid w:val="00F16149"/>
    <w:rsid w:val="00F16B3A"/>
    <w:rsid w:val="00F16B95"/>
    <w:rsid w:val="00F26E13"/>
    <w:rsid w:val="00F27A2D"/>
    <w:rsid w:val="00F4443D"/>
    <w:rsid w:val="00F54806"/>
    <w:rsid w:val="00F6686E"/>
    <w:rsid w:val="00F90F45"/>
    <w:rsid w:val="00F910DC"/>
    <w:rsid w:val="00F937AF"/>
    <w:rsid w:val="00FB5688"/>
    <w:rsid w:val="00FB771A"/>
    <w:rsid w:val="00FD275E"/>
    <w:rsid w:val="00FD63B0"/>
    <w:rsid w:val="00FE3B0B"/>
    <w:rsid w:val="00FE3DFF"/>
    <w:rsid w:val="00FE4181"/>
    <w:rsid w:val="00FF7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1769"/>
  </w:style>
  <w:style w:type="paragraph" w:styleId="1">
    <w:name w:val="heading 1"/>
    <w:basedOn w:val="a"/>
    <w:next w:val="a"/>
    <w:link w:val="10"/>
    <w:qFormat/>
    <w:rsid w:val="00EB264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141769"/>
    <w:pPr>
      <w:keepNext/>
      <w:tabs>
        <w:tab w:val="left" w:pos="3828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141769"/>
    <w:pPr>
      <w:keepNext/>
      <w:outlineLvl w:val="3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CF5BF6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9E68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rsid w:val="00B47CF7"/>
    <w:pPr>
      <w:spacing w:after="120"/>
      <w:ind w:left="283"/>
    </w:pPr>
  </w:style>
  <w:style w:type="paragraph" w:customStyle="1" w:styleId="11">
    <w:name w:val="Знак Знак Знак Знак Знак Знак Знак Знак Знак Знак Знак Знак Знак Знак Знак Знак Знак Знак Знак Знак Знак Знак Знак Знак1 Знак Знак Знак Знак Знак Знак"/>
    <w:basedOn w:val="a"/>
    <w:rsid w:val="00B47CF7"/>
    <w:pPr>
      <w:tabs>
        <w:tab w:val="num" w:pos="1347"/>
      </w:tabs>
      <w:spacing w:after="160" w:line="240" w:lineRule="exact"/>
    </w:pPr>
    <w:rPr>
      <w:rFonts w:eastAsia="Calibri"/>
      <w:lang w:eastAsia="zh-CN"/>
    </w:rPr>
  </w:style>
  <w:style w:type="character" w:customStyle="1" w:styleId="30">
    <w:name w:val="Заголовок 3 Знак"/>
    <w:link w:val="3"/>
    <w:rsid w:val="0005434A"/>
    <w:rPr>
      <w:b/>
      <w:sz w:val="32"/>
    </w:rPr>
  </w:style>
  <w:style w:type="character" w:customStyle="1" w:styleId="40">
    <w:name w:val="Заголовок 4 Знак"/>
    <w:link w:val="4"/>
    <w:rsid w:val="0005434A"/>
    <w:rPr>
      <w:sz w:val="24"/>
    </w:rPr>
  </w:style>
  <w:style w:type="paragraph" w:styleId="a6">
    <w:name w:val="Normal (Web)"/>
    <w:basedOn w:val="a"/>
    <w:rsid w:val="00103074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EB2643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5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FAF14-EDA7-4F22-95D2-DF7EFBF45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None</Company>
  <LinksUpToDate>false</LinksUpToDate>
  <CharactersWithSpaces>4558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user</cp:lastModifiedBy>
  <cp:revision>2</cp:revision>
  <cp:lastPrinted>2020-04-30T11:07:00Z</cp:lastPrinted>
  <dcterms:created xsi:type="dcterms:W3CDTF">2020-04-30T11:07:00Z</dcterms:created>
  <dcterms:modified xsi:type="dcterms:W3CDTF">2020-04-30T11:07:00Z</dcterms:modified>
</cp:coreProperties>
</file>